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607269">
        <w:rPr>
          <w:color w:val="FF0000"/>
        </w:rPr>
        <w:t>665</w:t>
      </w:r>
      <w:r w:rsidR="00247B3D">
        <w:rPr>
          <w:color w:val="FF0000"/>
        </w:rPr>
        <w:t>-2106</w:t>
      </w:r>
      <w:r w:rsidRPr="008B0E4B">
        <w:t>/2025</w:t>
      </w:r>
    </w:p>
    <w:p w:rsidR="00624E87" w:rsidP="008B0E4B">
      <w:pPr>
        <w:pStyle w:val="NoSpacing"/>
        <w:jc w:val="right"/>
      </w:pPr>
      <w:r w:rsidRPr="00247B3D">
        <w:t>86MS0007-01-2025-003134-34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    </w:t>
      </w:r>
      <w:r w:rsidR="005D5288">
        <w:t>23 июля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Сафутдинова Ильгама </w:t>
      </w:r>
      <w:r>
        <w:rPr>
          <w:color w:val="FF0000"/>
        </w:rPr>
        <w:t>Файзулгаяновича,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</w:t>
      </w:r>
      <w:r w:rsidRPr="008B0E4B">
        <w:t xml:space="preserve">, </w:t>
      </w:r>
    </w:p>
    <w:p w:rsidR="00D333AF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Сафутдинов И.Ф</w:t>
      </w:r>
      <w:r w:rsidRPr="008B0E4B">
        <w:t xml:space="preserve">. </w:t>
      </w:r>
      <w:r>
        <w:rPr>
          <w:color w:val="FF0000"/>
        </w:rPr>
        <w:t>11</w:t>
      </w:r>
      <w:r w:rsidR="005D5288">
        <w:rPr>
          <w:color w:val="FF0000"/>
        </w:rPr>
        <w:t>.06</w:t>
      </w:r>
      <w:r w:rsidR="008B0E4B">
        <w:rPr>
          <w:color w:val="FF0000"/>
        </w:rPr>
        <w:t>.2025</w:t>
      </w:r>
      <w:r w:rsidRPr="008B0E4B">
        <w:t xml:space="preserve"> в</w:t>
      </w:r>
      <w:r w:rsidRPr="008B0E4B">
        <w:t xml:space="preserve"> </w:t>
      </w:r>
      <w:r w:rsidR="00141ACB">
        <w:t>09</w:t>
      </w:r>
      <w:r w:rsidRPr="008B0E4B">
        <w:t xml:space="preserve"> час. </w:t>
      </w:r>
      <w:r>
        <w:t>34</w:t>
      </w:r>
      <w:r w:rsidRPr="008B0E4B">
        <w:t xml:space="preserve"> мин. на </w:t>
      </w:r>
      <w:r w:rsidR="005D5288">
        <w:t>20</w:t>
      </w:r>
      <w:r w:rsidR="00B56930">
        <w:t>0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транспортного </w:t>
      </w:r>
      <w:r w:rsidRPr="008B0E4B">
        <w:t>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движения.</w:t>
      </w:r>
    </w:p>
    <w:p w:rsidR="00624E87" w:rsidRPr="008B0E4B" w:rsidP="00D333AF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Сафутдинов И.</w:t>
      </w:r>
      <w:r>
        <w:rPr>
          <w:color w:val="FF0000"/>
        </w:rPr>
        <w:t>Ф</w:t>
      </w:r>
      <w:r w:rsidR="00D333AF">
        <w:rPr>
          <w:color w:val="FF0000"/>
        </w:rPr>
        <w:t>. в судебном заседании факт совершения административного правонарушения признал.</w:t>
      </w:r>
    </w:p>
    <w:p w:rsidR="00624E87" w:rsidRPr="008B0E4B" w:rsidP="00505733">
      <w:pPr>
        <w:pStyle w:val="NoSpacing"/>
        <w:ind w:firstLine="567"/>
        <w:jc w:val="both"/>
      </w:pPr>
      <w:r w:rsidRPr="008B0E4B">
        <w:t xml:space="preserve">Мировой судья, </w:t>
      </w:r>
      <w:r w:rsidR="00D333AF">
        <w:t xml:space="preserve">заслушав Сафутдинова И.Ф.,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607269">
        <w:rPr>
          <w:color w:val="FF0000"/>
        </w:rPr>
        <w:t>№ 646446 от 11</w:t>
      </w:r>
      <w:r w:rsidR="005D5288">
        <w:rPr>
          <w:color w:val="FF0000"/>
        </w:rPr>
        <w:t>.06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07269">
        <w:rPr>
          <w:color w:val="FF0000"/>
        </w:rPr>
        <w:t>Сафутдинову И.Ф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607269">
        <w:rPr>
          <w:color w:val="FF0000"/>
        </w:rPr>
        <w:t>Сафутдинов И.Ф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="00D42546">
        <w:t xml:space="preserve">карточку учета ТС;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607269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</w:t>
      </w:r>
      <w:r w:rsidRPr="008B0E4B">
        <w:t>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</w:t>
      </w:r>
      <w:r w:rsidRPr="008B0E4B">
        <w:t>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</w:t>
      </w:r>
      <w:r w:rsidRPr="008B0E4B">
        <w:t>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</w:t>
      </w:r>
      <w:r w:rsidRPr="008B0E4B">
        <w:t>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>
        <w:rPr>
          <w:color w:val="000000"/>
        </w:rPr>
        <w:t xml:space="preserve">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>
        <w:rPr>
          <w:color w:val="000000"/>
        </w:rPr>
        <w:t xml:space="preserve">препятствия (пункт 1.2 ПДД РФ), которые квалифицируются по части 3 данной </w:t>
      </w:r>
      <w:r>
        <w:rPr>
          <w:color w:val="000000"/>
        </w:rPr>
        <w:t xml:space="preserve">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</w:t>
      </w:r>
      <w:r>
        <w:rPr>
          <w:color w:val="000000"/>
        </w:rPr>
        <w:t>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</w:t>
      </w:r>
      <w:r>
        <w:rPr>
          <w:color w:val="000000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</w:t>
      </w:r>
      <w:r>
        <w:rPr>
          <w:color w:val="000000"/>
        </w:rPr>
        <w:t>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</w:t>
      </w:r>
      <w:r>
        <w:rPr>
          <w:color w:val="000000"/>
        </w:rPr>
        <w:t>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</w:t>
      </w:r>
      <w:r w:rsidRPr="000A3664">
        <w:t>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</w:t>
      </w:r>
      <w:r w:rsidRPr="000A3664">
        <w:t xml:space="preserve">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</w:t>
      </w:r>
      <w:r w:rsidRPr="008B0E4B">
        <w:t xml:space="preserve">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607269">
        <w:rPr>
          <w:color w:val="FF0000"/>
        </w:rPr>
        <w:t>Сафутдиновым И.Ф</w:t>
      </w:r>
      <w:r w:rsidRPr="008B0E4B">
        <w:t>. обгона транспортного средства в нарушение Правил дорожного движения установлен, виновн</w:t>
      </w:r>
      <w:r w:rsidRPr="008B0E4B">
        <w:t xml:space="preserve">ость </w:t>
      </w:r>
      <w:r w:rsidR="00607269">
        <w:rPr>
          <w:color w:val="FF0000"/>
        </w:rPr>
        <w:t>Сафутдинова И.Ф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</w:t>
      </w:r>
      <w:r w:rsidRPr="008B0E4B">
        <w:t xml:space="preserve">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</w:t>
      </w:r>
      <w:r w:rsidRPr="008B0E4B">
        <w:t xml:space="preserve">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607269">
        <w:rPr>
          <w:color w:val="FF0000"/>
        </w:rPr>
        <w:t>Сафутдинов И.Ф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</w:t>
      </w:r>
      <w:r w:rsidRPr="008B0E4B">
        <w:t>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</w:t>
      </w:r>
      <w:r w:rsidRPr="008B0E4B">
        <w:t>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</w:p>
    <w:p w:rsidR="00D333AF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Сафутдинова Ильгама Файзулгаяновича</w:t>
      </w:r>
      <w:r w:rsidRPr="008B0E4B">
        <w:t xml:space="preserve"> признать виновным в совершении администрати</w:t>
      </w:r>
      <w:r w:rsidRPr="008B0E4B">
        <w:t xml:space="preserve">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</w:t>
      </w:r>
      <w:r>
        <w:t xml:space="preserve">у-Югре (УМВД России по ХМАО-Югре) ИНН 8601010390; КПП 860101001; р/с 03100643000000018700 в РКЦ </w:t>
      </w:r>
      <w:r>
        <w:t xml:space="preserve">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5D5288">
        <w:rPr>
          <w:color w:val="FF0000"/>
        </w:rPr>
        <w:t>1881048625028</w:t>
      </w:r>
      <w:r w:rsidR="00607269">
        <w:rPr>
          <w:color w:val="FF0000"/>
        </w:rPr>
        <w:t>0010663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 xml:space="preserve">В соответствии с ч. 1 </w:t>
      </w:r>
      <w:r>
        <w:t xml:space="preserve">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>
        <w:t>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</w:t>
      </w:r>
      <w:r>
        <w:rPr>
          <w:color w:val="FF0000"/>
        </w:rPr>
        <w:t xml:space="preserve">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</w:t>
      </w:r>
      <w:r>
        <w:rPr>
          <w:color w:val="FF0000"/>
        </w:rPr>
        <w:t xml:space="preserve">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</w:t>
      </w:r>
      <w:r>
        <w:t>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</w:t>
      </w:r>
      <w:r>
        <w:t xml:space="preserve">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</w:t>
      </w:r>
      <w:r>
        <w:t>Нижневартовский городской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247B3D"/>
    <w:rsid w:val="00292FBE"/>
    <w:rsid w:val="00373783"/>
    <w:rsid w:val="003E043D"/>
    <w:rsid w:val="004F0C63"/>
    <w:rsid w:val="00505733"/>
    <w:rsid w:val="005D5288"/>
    <w:rsid w:val="00607269"/>
    <w:rsid w:val="00624E87"/>
    <w:rsid w:val="007A01A2"/>
    <w:rsid w:val="008B0E4B"/>
    <w:rsid w:val="00B56930"/>
    <w:rsid w:val="00D333AF"/>
    <w:rsid w:val="00D42546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